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rPr>
          <w:b/>
          <w:color w:val="333333"/>
          <w:sz w:val="54"/>
          <w:szCs w:val="54"/>
        </w:rPr>
      </w:pPr>
      <w:r>
        <w:rPr>
          <w:b/>
          <w:i w:val="0"/>
          <w:caps w:val="0"/>
          <w:color w:val="333333"/>
          <w:spacing w:val="0"/>
          <w:sz w:val="54"/>
          <w:szCs w:val="54"/>
          <w:bdr w:val="none" w:color="auto" w:sz="0" w:space="0"/>
          <w:shd w:val="clear" w:fill="FFFFFF"/>
        </w:rPr>
        <w:t>人民日报评论员：为决胜全面小康实现中国梦而奋斗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rPr>
          <w:b w:val="0"/>
          <w:color w:val="333333"/>
          <w:sz w:val="36"/>
          <w:szCs w:val="36"/>
        </w:rPr>
      </w:pPr>
      <w:r>
        <w:rPr>
          <w:b w:val="0"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——七论学习贯彻习近平总书记“7·26”重要讲话精神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left"/>
        <w:textAlignment w:val="auto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"http://www.12371.cn/" \t "http://news.12371.cn/2017/08/05/_blank"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u w:val="none"/>
          <w:bdr w:val="none" w:color="auto" w:sz="0" w:space="0"/>
          <w:shd w:val="clear" w:fill="FFFFFF"/>
        </w:rPr>
        <w:t>共产党员网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="0" w:leftChars="0" w:right="0" w:rightChars="0" w:firstLine="0" w:firstLineChars="0"/>
        <w:jc w:val="left"/>
        <w:textAlignment w:val="auto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"http://news.12371.cn/2017/08/05/ARTI1501930587517952.shtml"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t xml:space="preserve">   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一切伟大的成就都是接续奋斗的结果，一切伟大的事业都需要在继往开来中推进。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在省部级主要领导干部专题研讨班上，习近平总书记对实现“两个一百年”奋斗目标作出新阐述、提出新要求，强调到2020年全面建成小康社会，实现第一个百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年奋斗目标，并且得到人民认可、经得起历史检验，之后要激励全党全国各族人民为实现第二个百年奋斗目标而努力，踏上建设社会主义现代化国家新征程。这是鼓舞人心的战略部署，是催人奋进的宏伟蓝图。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到2020年全面建成小康社会，是我们党向人民、向历史作出的庄严承诺。改革开放之初，邓小平同志提出到20世纪末“在中国建立一个小康社会”的奋斗目标，经过全党全国各族人民共同努力，这个目标如期实现，人民生活总体上达到小康水平。在此基础上，党的十六大提出在本世纪头20年全面建设惠及十几亿人口的更高水平的小康社会的目标；党的十七大进一步提出全面建设小康社会奋斗目标的新要求；党的十八大明确提出到2020年全面建成小康社会，赋予全面小康新内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党的十八大以来，以习近平同志为核心的党中央把全面建成小康社会纳入“四个全面”战略布局，并且居于引领位置，动员全党全国各族人民为决胜全面建成小康社会而奋斗。五年来，党中央提出并深入贯彻创新、协调、绿色、开放、共享的新发展理念，统筹推进“五位一体”总体布局、协调推进“四个全面”战略布局，着力引领经济发展新常态，着力深化供给侧结构性改革，着力打赢脱贫攻坚这场硬仗，着力加强生态文明建设，着力解决发展不平衡、不协调、不可持续等问题，推动我国经济社会发展朝着更高质量、更有效率、更加公平、更可持续的方向前进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rPr>
          <w:color w:val="333333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现在，全面建成小康社会到了最关键一程，在剩下3年时间里让13亿多人民共同迈入全面小康社会，是我们必须兑现的庄严承诺、必须履行的政治责任，我们有信心、有能力完成好。要像习近平总书记要求的那样，按照党的十六大、十七大、十八大提出的全面建成小康社会各项要求，突出抓重点、补短板、强弱项，特别是要坚决打好防范化解重大风险、精准脱贫、污染防治的攻坚战，坚定不移深化供给侧结构性改革，推动经济社会持续健康发展，使全面建成小康社会得到人民认可、经得起历史检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　　习近平总书记从来都把“两个一百年”奋斗目标同中国梦联系在一起，强调现在我们比历史上任何时期都更接近中华民族伟大复兴的目标，比历史上任何时期都更有信心、有能力实现这个目标。全面建成小康社会，实现第一个百年奋斗目标，是中华民族伟大复兴征程上的又一座重要里程碑。第一个百年奋斗目标如期实现后，第二个百年奋斗目标就要开局起步，这是一个接续奋斗的过程，前方的路还很长。全党要认真学习贯彻习近平总书记“7·26”重要讲话精神，加深对“两个一百年”奋斗目标和战略部署的理解，在实现第一个百年奋斗目标中决胜全面建成小康社会，进而为实现第二个百年奋斗目标而努力，踏上建设社会主义现代化国家新征程，让中华民族以更加昂扬的姿态屹立于世界民族之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E94EF5"/>
    <w:rsid w:val="062F21EA"/>
    <w:rsid w:val="7BE9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2017-09-22T09:03:00Z</dcterms:created>
  <dc:creator>Administrator</dc:creator>
  <cp:lastModifiedBy>Administrator</cp:lastModifiedBy>
  <dcterms:modified xsi:type="dcterms:W3CDTF">2017-09-22T09:05:28Z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