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bdr w:val="none" w:color="auto" w:sz="0" w:space="0"/>
          <w:shd w:val="clear" w:fill="FFFFFF"/>
        </w:rPr>
        <w:t>言简意深！习近平八句话推动金融业健康发展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60" w:lineRule="exact"/>
        <w:ind w:left="0" w:right="0" w:firstLine="0"/>
        <w:jc w:val="left"/>
        <w:textAlignment w:val="auto"/>
        <w:outlineLvl w:val="9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"http://www.12371.cn/" \t "http://www.12371.cn/2019/02/25/_blank"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"http://www.12371.cn/2019/02/25/ARTI1551049679555215.shtml"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中共中央政治局2月22日下午就完善金融服务、防范金融风险举行第十三次集体学习。如何推动金融业健康发展？一起领会习近平总书记这些言简意深的金句。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shd w:val="clear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123190</wp:posOffset>
            </wp:positionV>
            <wp:extent cx="5715000" cy="4306570"/>
            <wp:effectExtent l="0" t="0" r="0" b="17780"/>
            <wp:wrapTopAndBottom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306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3714750"/>
            <wp:effectExtent l="0" t="0" r="0" b="0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4163060"/>
            <wp:effectExtent l="0" t="0" r="0" b="889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163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3943985"/>
            <wp:effectExtent l="0" t="0" r="0" b="1841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943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3829050"/>
            <wp:effectExtent l="0" t="0" r="0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4105910"/>
            <wp:effectExtent l="0" t="0" r="0" b="889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105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3782060"/>
            <wp:effectExtent l="0" t="0" r="0" b="8890"/>
            <wp:docPr id="5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782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5715000" cy="6819900"/>
            <wp:effectExtent l="0" t="0" r="0" b="0"/>
            <wp:docPr id="4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720" w:lineRule="atLeast"/>
        <w:ind w:left="0" w:right="0" w:firstLine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发布时间：2019年02月25日 07:08 来源：央视网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F0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1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付雪兵</cp:lastModifiedBy>
  <dcterms:modified xsi:type="dcterms:W3CDTF">2019-03-21T01:11:15Z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